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9E" w:rsidRDefault="0024449E" w:rsidP="002444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4449E">
        <w:rPr>
          <w:rFonts w:ascii="Times New Roman" w:hAnsi="Times New Roman" w:cs="Times New Roman"/>
          <w:b/>
          <w:sz w:val="32"/>
          <w:szCs w:val="32"/>
        </w:rPr>
        <w:t xml:space="preserve">Мастер-классы по представлению отчетности </w:t>
      </w:r>
    </w:p>
    <w:p w:rsidR="0024449E" w:rsidRDefault="0024449E" w:rsidP="002444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49E">
        <w:rPr>
          <w:rFonts w:ascii="Times New Roman" w:hAnsi="Times New Roman" w:cs="Times New Roman"/>
          <w:b/>
          <w:sz w:val="32"/>
          <w:szCs w:val="32"/>
        </w:rPr>
        <w:t>через Личный кабинет ИП.</w:t>
      </w:r>
    </w:p>
    <w:p w:rsidR="0024449E" w:rsidRPr="0024449E" w:rsidRDefault="0024449E" w:rsidP="002444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49E" w:rsidRPr="0024449E" w:rsidRDefault="0024449E" w:rsidP="00244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4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 w:rsidRPr="0024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8 по Красноярскому краю информирует  о проведении мастер-классов по предоставлению налоговой отчетности через интернет-сервис «Личный кабинет индивидуального предпринимателя».</w:t>
      </w:r>
    </w:p>
    <w:p w:rsidR="00A0334E" w:rsidRPr="00A0334E" w:rsidRDefault="00A0334E" w:rsidP="00A03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033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налогоплательщиков мастер-классы организованы еженедельно, по четвергам, в операционном зале инспекции с 10:00 до 11:00 и пройдут до 25 декабря включительно.</w:t>
      </w:r>
    </w:p>
    <w:p w:rsidR="0024449E" w:rsidRPr="0024449E" w:rsidRDefault="0024449E" w:rsidP="00244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обратившимся в инспекцию налогоплательщикам сотрудники оказывают практическую помощь в направлении налоговой отчетности с помощью «Личного кабинета индивидуального предпринимателя». В дальнейшем такие навыки позволят налогоплательщикам самостоятельно направлять декларации, что позволит существенно сэкономить время.</w:t>
      </w:r>
    </w:p>
    <w:p w:rsidR="0024449E" w:rsidRPr="0024449E" w:rsidRDefault="0024449E" w:rsidP="00244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Пользователи электронного сервиса ФНС России «Личный кабинет индивидуального предпринимателя» могут представить 20 форм налоговой отчетности, среди которых налоговые декларации по УСН, ЕСХН, НДФЛ, а также единая (упрощённая) налоговая декларация и персонифицированные сведения о физических лицах. Полный перечень форм отчетности приведен в приказе ФНС России от 01.04.2024 №ЕД-7-19/264@.</w:t>
      </w:r>
    </w:p>
    <w:p w:rsidR="0024449E" w:rsidRPr="0024449E" w:rsidRDefault="0024449E" w:rsidP="00244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9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отчётность можно бесплатно в программе «Налогоплательщик ЮЛ», после чего необходимо подписать документ квалифицированной электронной подписью и отправить файл в формате XML через ЛК ИП.</w:t>
      </w:r>
    </w:p>
    <w:p w:rsidR="0024449E" w:rsidRPr="0024449E" w:rsidRDefault="0024449E" w:rsidP="00244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Пользователи сервиса смогут отслеживать статус камеральной налоговой проверки с возможностью получения и последующего скачивания всех предусмотренных электронным документооборотом с налоговыми органами документов, подтверждающих отправку налоговой декларации в налоговый орган и результат ее обработки.</w:t>
      </w:r>
    </w:p>
    <w:p w:rsidR="0024449E" w:rsidRPr="0024449E" w:rsidRDefault="0024449E" w:rsidP="002444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49E" w:rsidRPr="0024449E" w:rsidRDefault="0024449E" w:rsidP="002444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B56" w:rsidRPr="0024449E" w:rsidRDefault="006E1B56">
      <w:pPr>
        <w:rPr>
          <w:sz w:val="28"/>
          <w:szCs w:val="28"/>
        </w:rPr>
      </w:pPr>
    </w:p>
    <w:sectPr w:rsidR="006E1B56" w:rsidRPr="0024449E" w:rsidSect="00205C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9E"/>
    <w:rsid w:val="0024449E"/>
    <w:rsid w:val="006E1B56"/>
    <w:rsid w:val="006F53C7"/>
    <w:rsid w:val="00A0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Юлия Владимировна</dc:creator>
  <cp:lastModifiedBy>Алексеенко Юлия Владимировна</cp:lastModifiedBy>
  <cp:revision>3</cp:revision>
  <cp:lastPrinted>2025-11-27T05:16:00Z</cp:lastPrinted>
  <dcterms:created xsi:type="dcterms:W3CDTF">2025-11-27T04:44:00Z</dcterms:created>
  <dcterms:modified xsi:type="dcterms:W3CDTF">2025-11-27T05:16:00Z</dcterms:modified>
</cp:coreProperties>
</file>